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C7AD4" w14:textId="1CDBAC6C" w:rsidR="00F74C3C" w:rsidRDefault="00487047" w:rsidP="00AE2F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D70B519" wp14:editId="4814C6D8">
                <wp:simplePos x="0" y="0"/>
                <wp:positionH relativeFrom="column">
                  <wp:posOffset>-673850</wp:posOffset>
                </wp:positionH>
                <wp:positionV relativeFrom="paragraph">
                  <wp:posOffset>231989</wp:posOffset>
                </wp:positionV>
                <wp:extent cx="7981950" cy="2221865"/>
                <wp:effectExtent l="57150" t="19050" r="57150" b="831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221865"/>
                        </a:xfrm>
                        <a:prstGeom prst="rect">
                          <a:avLst/>
                        </a:prstGeom>
                        <a:solidFill>
                          <a:srgbClr val="F1CB0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B7EA0" id="Rectangle 5" o:spid="_x0000_s1026" style="position:absolute;margin-left:-53.05pt;margin-top:18.25pt;width:628.5pt;height:174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" fillcolor="#f1cb09" stroked="f">
                <v:shadow on="t" color="black" opacity="22937f" origin=",.5" offset="0,.63889mm"/>
              </v:rect>
            </w:pict>
          </mc:Fallback>
        </mc:AlternateContent>
      </w:r>
    </w:p>
    <w:p w14:paraId="08C103BE" w14:textId="0D94B475" w:rsidR="00F74C3C" w:rsidRDefault="00FA146D" w:rsidP="00AE2F02">
      <w:pPr>
        <w:rPr>
          <w:rFonts w:ascii="Arial" w:hAnsi="Arial" w:cs="Arial"/>
        </w:rPr>
      </w:pPr>
      <w:r w:rsidRPr="00576512">
        <w:rPr>
          <w:rFonts w:ascii="Arial" w:hAnsi="Arial" w:cs="Arial"/>
          <w:noProof/>
        </w:rPr>
        <w:drawing>
          <wp:anchor distT="0" distB="0" distL="114300" distR="114300" simplePos="0" relativeHeight="251694592" behindDoc="0" locked="0" layoutInCell="1" allowOverlap="1" wp14:anchorId="187E0A9C" wp14:editId="55E56D7B">
            <wp:simplePos x="0" y="0"/>
            <wp:positionH relativeFrom="column">
              <wp:posOffset>3638303</wp:posOffset>
            </wp:positionH>
            <wp:positionV relativeFrom="paragraph">
              <wp:posOffset>42240</wp:posOffset>
            </wp:positionV>
            <wp:extent cx="3447415" cy="198374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0894" b="65854" l="22500" r="71641">
                                  <a14:foregroundMark x1="45469" y1="32927" x2="45469" y2="329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5" t="30866" r="28169" b="34095"/>
                    <a:stretch/>
                  </pic:blipFill>
                  <pic:spPr>
                    <a:xfrm>
                      <a:off x="0" y="0"/>
                      <a:ext cx="344741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D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AD9677" wp14:editId="6DEC469D">
                <wp:simplePos x="0" y="0"/>
                <wp:positionH relativeFrom="column">
                  <wp:posOffset>-321945</wp:posOffset>
                </wp:positionH>
                <wp:positionV relativeFrom="paragraph">
                  <wp:posOffset>213360</wp:posOffset>
                </wp:positionV>
                <wp:extent cx="4310743" cy="2113808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2113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7AD0" w14:textId="3C9DE087" w:rsidR="00576512" w:rsidRPr="00576512" w:rsidRDefault="0057651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76512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Leverage ESSA to su</w:t>
                            </w:r>
                            <w:r w:rsidR="002C2AE3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pport the nutritional needs of </w:t>
                            </w:r>
                            <w:r w:rsidRPr="00576512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96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35pt;margin-top:16.8pt;width:339.45pt;height:166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" filled="f" stroked="f" strokeweight=".5pt">
                <v:textbox>
                  <w:txbxContent>
                    <w:p w14:paraId="02347AD0" w14:textId="3C9DE087" w:rsidR="00576512" w:rsidRPr="00576512" w:rsidRDefault="00576512">
                      <w:pP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76512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Leverage ESSA to su</w:t>
                      </w:r>
                      <w:r w:rsidR="002C2AE3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pport the nutritional needs of </w:t>
                      </w:r>
                      <w:r w:rsidRPr="00576512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FB932B6" w14:textId="09601B50" w:rsidR="00F74C3C" w:rsidRDefault="00F74C3C" w:rsidP="00AE2F02">
      <w:pPr>
        <w:rPr>
          <w:rFonts w:ascii="Arial" w:hAnsi="Arial" w:cs="Arial"/>
        </w:rPr>
      </w:pPr>
    </w:p>
    <w:p w14:paraId="2EDB7424" w14:textId="680633D7" w:rsidR="00F74C3C" w:rsidRDefault="00F74C3C" w:rsidP="00AE2F02">
      <w:pPr>
        <w:rPr>
          <w:rFonts w:ascii="Arial" w:hAnsi="Arial" w:cs="Arial"/>
        </w:rPr>
      </w:pPr>
    </w:p>
    <w:p w14:paraId="34036504" w14:textId="2CB4E8D2" w:rsidR="00F74C3C" w:rsidRDefault="00F74C3C" w:rsidP="00AE2F02">
      <w:pPr>
        <w:rPr>
          <w:rFonts w:ascii="Arial" w:hAnsi="Arial" w:cs="Arial"/>
        </w:rPr>
      </w:pPr>
    </w:p>
    <w:p w14:paraId="01471F6D" w14:textId="129DD960" w:rsidR="00F74C3C" w:rsidRDefault="00F74C3C" w:rsidP="00AE2F02">
      <w:pPr>
        <w:rPr>
          <w:rFonts w:ascii="Arial" w:hAnsi="Arial" w:cs="Arial"/>
        </w:rPr>
      </w:pPr>
    </w:p>
    <w:p w14:paraId="208D4B54" w14:textId="345414A2" w:rsidR="00F74C3C" w:rsidRDefault="00F74C3C" w:rsidP="00AE2F02">
      <w:pPr>
        <w:rPr>
          <w:rFonts w:ascii="Arial" w:hAnsi="Arial" w:cs="Arial"/>
        </w:rPr>
      </w:pPr>
    </w:p>
    <w:p w14:paraId="678F87DE" w14:textId="4C1EBEA1" w:rsidR="00F74C3C" w:rsidRDefault="00F74C3C" w:rsidP="00AE2F02">
      <w:pPr>
        <w:rPr>
          <w:rFonts w:ascii="Arial" w:hAnsi="Arial" w:cs="Arial"/>
        </w:rPr>
      </w:pPr>
    </w:p>
    <w:p w14:paraId="085C3764" w14:textId="6237A257" w:rsidR="00F74C3C" w:rsidRDefault="00F74C3C" w:rsidP="00AE2F02">
      <w:pPr>
        <w:rPr>
          <w:rFonts w:ascii="Arial" w:hAnsi="Arial" w:cs="Arial"/>
        </w:rPr>
      </w:pPr>
    </w:p>
    <w:p w14:paraId="54C5AA21" w14:textId="3C83DA27" w:rsidR="00F74C3C" w:rsidRDefault="00F74C3C" w:rsidP="00AE2F02">
      <w:pPr>
        <w:rPr>
          <w:rFonts w:ascii="Arial" w:hAnsi="Arial" w:cs="Arial"/>
        </w:rPr>
      </w:pPr>
    </w:p>
    <w:p w14:paraId="3E1C93AC" w14:textId="33AAA65C" w:rsidR="00F74C3C" w:rsidRDefault="00F74C3C" w:rsidP="00AE2F02">
      <w:pPr>
        <w:rPr>
          <w:rFonts w:ascii="Arial" w:hAnsi="Arial" w:cs="Arial"/>
        </w:rPr>
      </w:pPr>
    </w:p>
    <w:p w14:paraId="695A0599" w14:textId="442A66B3" w:rsidR="00F74C3C" w:rsidRDefault="00E43DB2" w:rsidP="00AE2F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389F3C" wp14:editId="63FD359B">
                <wp:simplePos x="0" y="0"/>
                <wp:positionH relativeFrom="column">
                  <wp:posOffset>-506730</wp:posOffset>
                </wp:positionH>
                <wp:positionV relativeFrom="paragraph">
                  <wp:posOffset>269875</wp:posOffset>
                </wp:positionV>
                <wp:extent cx="7813040" cy="819150"/>
                <wp:effectExtent l="57150" t="19050" r="5461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040" cy="819150"/>
                        </a:xfrm>
                        <a:prstGeom prst="rect">
                          <a:avLst/>
                        </a:prstGeom>
                        <a:solidFill>
                          <a:srgbClr val="6893F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FBC7" id="Rectangle 6" o:spid="_x0000_s1026" style="position:absolute;margin-left:-39.9pt;margin-top:21.25pt;width:615.2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" fillcolor="#6893f4" stroked="f">
                <v:shadow on="t" color="black" opacity="22937f" origin=",.5" offset="0,.63889mm"/>
              </v:rect>
            </w:pict>
          </mc:Fallback>
        </mc:AlternateContent>
      </w:r>
    </w:p>
    <w:p w14:paraId="790FB4B0" w14:textId="0C6CC767" w:rsidR="00AE2F02" w:rsidRDefault="00E43DB2" w:rsidP="00AE2F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FB3D430" wp14:editId="29B2C848">
                <wp:simplePos x="0" y="0"/>
                <wp:positionH relativeFrom="column">
                  <wp:posOffset>-202565</wp:posOffset>
                </wp:positionH>
                <wp:positionV relativeFrom="paragraph">
                  <wp:posOffset>217170</wp:posOffset>
                </wp:positionV>
                <wp:extent cx="7207885" cy="6648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FB08" w14:textId="7D3B9D9F" w:rsidR="00576512" w:rsidRPr="00AC29BC" w:rsidRDefault="00AE2F02" w:rsidP="00AE2F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9B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Healthy and well-nourished children are more likely to attend class, be ready to learn, stay engaged, and achieve their full academic potential.</w:t>
                            </w:r>
                            <w:r w:rsidR="0034604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D430" id="Text Box 8" o:spid="_x0000_s1027" type="#_x0000_t202" style="position:absolute;margin-left:-15.95pt;margin-top:17.1pt;width:567.55pt;height:52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" filled="f" stroked="f" strokeweight=".5pt">
                <v:textbox>
                  <w:txbxContent>
                    <w:p w14:paraId="3A52FB08" w14:textId="7D3B9D9F" w:rsidR="00576512" w:rsidRPr="00AC29BC" w:rsidRDefault="00AE2F02" w:rsidP="00AE2F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9B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Healthy and well-nourished children are more likely to attend class, be ready to learn, stay engaged, and achieve their full academic potential.</w:t>
                      </w:r>
                      <w:r w:rsidR="0034604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6A93B7D9" w14:textId="77777777" w:rsidR="00AE2F02" w:rsidRDefault="00AE2F02" w:rsidP="00AE2F02">
      <w:pPr>
        <w:rPr>
          <w:rFonts w:ascii="Arial" w:hAnsi="Arial" w:cs="Arial"/>
        </w:rPr>
      </w:pPr>
    </w:p>
    <w:p w14:paraId="0877D816" w14:textId="77777777" w:rsidR="009D4F07" w:rsidRDefault="009D4F07" w:rsidP="00AE2F02">
      <w:pPr>
        <w:rPr>
          <w:rFonts w:ascii="Arial" w:hAnsi="Arial" w:cs="Arial"/>
        </w:rPr>
      </w:pPr>
    </w:p>
    <w:p w14:paraId="78A96B07" w14:textId="77777777" w:rsidR="009D4F07" w:rsidRDefault="009D4F07" w:rsidP="00AE2F02">
      <w:pPr>
        <w:rPr>
          <w:rFonts w:ascii="Arial" w:hAnsi="Arial" w:cs="Arial"/>
        </w:rPr>
      </w:pPr>
    </w:p>
    <w:p w14:paraId="167BDDBD" w14:textId="77777777" w:rsidR="009D4F07" w:rsidRDefault="009D4F07" w:rsidP="00AE2F02">
      <w:pPr>
        <w:rPr>
          <w:rFonts w:ascii="Arial" w:hAnsi="Arial" w:cs="Arial"/>
        </w:rPr>
      </w:pPr>
    </w:p>
    <w:p w14:paraId="307C5E4A" w14:textId="77777777" w:rsidR="00E43DB2" w:rsidRDefault="00E43DB2" w:rsidP="00E43DB2">
      <w:pPr>
        <w:rPr>
          <w:rFonts w:ascii="Arial" w:hAnsi="Arial" w:cs="Arial"/>
        </w:rPr>
      </w:pPr>
    </w:p>
    <w:p w14:paraId="130B6F7B" w14:textId="4A025B93" w:rsidR="008831DC" w:rsidRDefault="008831DC" w:rsidP="00E43DB2">
      <w:pPr>
        <w:rPr>
          <w:rFonts w:ascii="Arial" w:hAnsi="Arial" w:cs="Arial"/>
        </w:rPr>
      </w:pPr>
      <w:r>
        <w:rPr>
          <w:rFonts w:ascii="Arial" w:hAnsi="Arial" w:cs="Arial"/>
        </w:rPr>
        <w:t>September 19, 2016</w:t>
      </w:r>
    </w:p>
    <w:p w14:paraId="38C072D6" w14:textId="77777777" w:rsidR="008831DC" w:rsidRDefault="008831DC" w:rsidP="00E43DB2">
      <w:pPr>
        <w:rPr>
          <w:rFonts w:ascii="Arial" w:hAnsi="Arial" w:cs="Arial"/>
        </w:rPr>
      </w:pPr>
    </w:p>
    <w:p w14:paraId="1615F100" w14:textId="77777777" w:rsidR="00E43DB2" w:rsidRPr="00AC29BC" w:rsidRDefault="00E43DB2" w:rsidP="00E43DB2">
      <w:pPr>
        <w:rPr>
          <w:rFonts w:ascii="Arial" w:hAnsi="Arial" w:cs="Arial"/>
        </w:rPr>
      </w:pPr>
      <w:r w:rsidRPr="00E43DB2">
        <w:rPr>
          <w:rFonts w:ascii="Arial" w:hAnsi="Arial" w:cs="Arial"/>
        </w:rPr>
        <w:t>D</w:t>
      </w:r>
      <w:r w:rsidRPr="00AC29BC">
        <w:rPr>
          <w:rFonts w:ascii="Arial" w:hAnsi="Arial" w:cs="Arial"/>
        </w:rPr>
        <w:t>r. Michael Kirst</w:t>
      </w:r>
    </w:p>
    <w:p w14:paraId="62CB3BC1" w14:textId="77777777" w:rsidR="00E43DB2" w:rsidRPr="00AC29BC" w:rsidRDefault="00E43DB2" w:rsidP="00E43DB2">
      <w:pPr>
        <w:rPr>
          <w:rFonts w:ascii="Arial" w:hAnsi="Arial" w:cs="Arial"/>
        </w:rPr>
      </w:pPr>
      <w:r w:rsidRPr="00AC29BC">
        <w:rPr>
          <w:rFonts w:ascii="Arial" w:hAnsi="Arial" w:cs="Arial"/>
        </w:rPr>
        <w:t>President, State Board of Education</w:t>
      </w:r>
    </w:p>
    <w:p w14:paraId="29C04224" w14:textId="77777777" w:rsidR="00E43DB2" w:rsidRPr="00AC29BC" w:rsidRDefault="00E43DB2" w:rsidP="00E43DB2">
      <w:pPr>
        <w:rPr>
          <w:rFonts w:ascii="Arial" w:hAnsi="Arial" w:cs="Arial"/>
        </w:rPr>
      </w:pPr>
      <w:r w:rsidRPr="00AC29BC">
        <w:rPr>
          <w:rFonts w:ascii="Arial" w:hAnsi="Arial" w:cs="Arial"/>
        </w:rPr>
        <w:t>1430 N Street, Room 5111</w:t>
      </w:r>
    </w:p>
    <w:p w14:paraId="193460BE" w14:textId="4FB62F8D" w:rsidR="00E43DB2" w:rsidRPr="00AC29BC" w:rsidRDefault="00E43DB2" w:rsidP="00E43DB2">
      <w:pPr>
        <w:rPr>
          <w:rFonts w:ascii="Arial" w:hAnsi="Arial" w:cs="Arial"/>
        </w:rPr>
      </w:pPr>
      <w:r w:rsidRPr="00AC29BC">
        <w:rPr>
          <w:rFonts w:ascii="Arial" w:hAnsi="Arial" w:cs="Arial"/>
        </w:rPr>
        <w:t>Sacramento, CA 95814</w:t>
      </w:r>
    </w:p>
    <w:p w14:paraId="1B4B1136" w14:textId="77777777" w:rsidR="00E43DB2" w:rsidRPr="00AC29BC" w:rsidRDefault="00E43DB2" w:rsidP="00E43DB2">
      <w:pPr>
        <w:rPr>
          <w:rFonts w:ascii="Arial" w:hAnsi="Arial" w:cs="Arial"/>
        </w:rPr>
      </w:pPr>
    </w:p>
    <w:p w14:paraId="29E0080E" w14:textId="5A57918B" w:rsidR="00E43DB2" w:rsidRPr="005B4EBA" w:rsidRDefault="00E43DB2" w:rsidP="00E43DB2">
      <w:pPr>
        <w:rPr>
          <w:rFonts w:ascii="Arial" w:hAnsi="Arial" w:cs="Arial"/>
          <w:b/>
        </w:rPr>
      </w:pPr>
      <w:r w:rsidRPr="00AC29BC">
        <w:rPr>
          <w:rFonts w:ascii="Arial" w:hAnsi="Arial" w:cs="Arial"/>
          <w:b/>
        </w:rPr>
        <w:t xml:space="preserve">RE: </w:t>
      </w:r>
      <w:r w:rsidR="008E0972">
        <w:rPr>
          <w:rFonts w:ascii="Arial" w:hAnsi="Arial" w:cs="Arial"/>
          <w:b/>
        </w:rPr>
        <w:t>Item 04, California</w:t>
      </w:r>
      <w:r w:rsidR="00546068">
        <w:rPr>
          <w:rFonts w:ascii="Arial" w:hAnsi="Arial" w:cs="Arial"/>
          <w:b/>
        </w:rPr>
        <w:t>’s</w:t>
      </w:r>
      <w:r w:rsidR="008E0972">
        <w:rPr>
          <w:rFonts w:ascii="Arial" w:hAnsi="Arial" w:cs="Arial"/>
          <w:b/>
        </w:rPr>
        <w:t xml:space="preserve"> State Plan for ESSA</w:t>
      </w:r>
    </w:p>
    <w:p w14:paraId="63562A6D" w14:textId="77777777" w:rsidR="00E43DB2" w:rsidRPr="00AC29BC" w:rsidRDefault="00E43DB2" w:rsidP="00E43DB2">
      <w:pPr>
        <w:rPr>
          <w:rFonts w:ascii="Arial" w:hAnsi="Arial" w:cs="Arial"/>
          <w:b/>
        </w:rPr>
      </w:pPr>
    </w:p>
    <w:p w14:paraId="3B7D2735" w14:textId="730357D4" w:rsidR="00E43DB2" w:rsidRPr="00AC29BC" w:rsidRDefault="00E43DB2" w:rsidP="00E43DB2">
      <w:pPr>
        <w:rPr>
          <w:rFonts w:ascii="Arial" w:hAnsi="Arial" w:cs="Arial"/>
        </w:rPr>
      </w:pPr>
      <w:r w:rsidRPr="00AC29BC">
        <w:rPr>
          <w:rFonts w:ascii="Arial" w:hAnsi="Arial" w:cs="Arial"/>
        </w:rPr>
        <w:t>Dear Dr. Kirst and Members of the State Board of Education:</w:t>
      </w:r>
      <w:bookmarkStart w:id="0" w:name="_GoBack"/>
      <w:bookmarkEnd w:id="0"/>
    </w:p>
    <w:p w14:paraId="1FE4FAD1" w14:textId="0FE06FF2" w:rsidR="00E43DB2" w:rsidRPr="00AC29BC" w:rsidRDefault="00E43DB2" w:rsidP="00E43DB2">
      <w:pPr>
        <w:rPr>
          <w:rFonts w:ascii="Arial" w:hAnsi="Arial" w:cs="Arial"/>
        </w:rPr>
      </w:pPr>
    </w:p>
    <w:p w14:paraId="75A42C5A" w14:textId="059303B6" w:rsidR="00AC29BC" w:rsidRPr="0064273B" w:rsidRDefault="005B4EBA" w:rsidP="00AC29BC">
      <w:pPr>
        <w:rPr>
          <w:rFonts w:ascii="Arial" w:hAnsi="Arial" w:cs="Arial"/>
        </w:rPr>
      </w:pPr>
      <w:r>
        <w:rPr>
          <w:rFonts w:ascii="Arial" w:hAnsi="Arial" w:cs="Arial"/>
        </w:rPr>
        <w:t>The California Department of Education</w:t>
      </w:r>
      <w:r w:rsidR="00D43391">
        <w:rPr>
          <w:rFonts w:ascii="Arial" w:hAnsi="Arial" w:cs="Arial"/>
        </w:rPr>
        <w:t xml:space="preserve"> (CDE)</w:t>
      </w:r>
      <w:r>
        <w:rPr>
          <w:rFonts w:ascii="Arial" w:hAnsi="Arial" w:cs="Arial"/>
        </w:rPr>
        <w:t xml:space="preserve"> is seeking input on elements of California’s ESSA state plan. We the undersigned believe California’s current plan misses a </w:t>
      </w:r>
      <w:r w:rsidRPr="00AC29BC">
        <w:rPr>
          <w:rFonts w:ascii="Arial" w:hAnsi="Arial" w:cs="Arial"/>
        </w:rPr>
        <w:t>tremendous opportunity to more fully integrate nutrition into education policy and practice</w:t>
      </w:r>
      <w:r>
        <w:rPr>
          <w:rFonts w:ascii="Arial" w:hAnsi="Arial" w:cs="Arial"/>
        </w:rPr>
        <w:t xml:space="preserve">. </w:t>
      </w:r>
      <w:r w:rsidRPr="00AC29BC">
        <w:rPr>
          <w:rFonts w:ascii="Arial" w:hAnsi="Arial" w:cs="Arial"/>
        </w:rPr>
        <w:t xml:space="preserve">Several policy and funding provisions in ESSA support student wellness and can be </w:t>
      </w:r>
      <w:r>
        <w:rPr>
          <w:rFonts w:ascii="Arial" w:hAnsi="Arial" w:cs="Arial"/>
        </w:rPr>
        <w:t>leveraged</w:t>
      </w:r>
      <w:r w:rsidRPr="00AC29BC">
        <w:rPr>
          <w:rFonts w:ascii="Arial" w:hAnsi="Arial" w:cs="Arial"/>
        </w:rPr>
        <w:t xml:space="preserve"> to help meet students’ nutritional needs.</w:t>
      </w:r>
      <w:r>
        <w:rPr>
          <w:rFonts w:ascii="Arial" w:hAnsi="Arial" w:cs="Arial"/>
        </w:rPr>
        <w:t xml:space="preserve"> </w:t>
      </w:r>
      <w:r w:rsidRPr="0064273B">
        <w:rPr>
          <w:rFonts w:ascii="Arial" w:hAnsi="Arial" w:cs="Arial"/>
        </w:rPr>
        <w:t xml:space="preserve">We urge the State Board of Education to </w:t>
      </w:r>
      <w:r w:rsidR="003A1911">
        <w:rPr>
          <w:rFonts w:ascii="Arial" w:hAnsi="Arial" w:cs="Arial"/>
        </w:rPr>
        <w:t>call for</w:t>
      </w:r>
      <w:r w:rsidRPr="0064273B">
        <w:rPr>
          <w:rFonts w:ascii="Arial" w:hAnsi="Arial" w:cs="Arial"/>
        </w:rPr>
        <w:t xml:space="preserve"> the </w:t>
      </w:r>
      <w:r w:rsidR="0064273B" w:rsidRPr="0064273B">
        <w:rPr>
          <w:rFonts w:ascii="Arial" w:hAnsi="Arial" w:cs="Arial"/>
        </w:rPr>
        <w:t>below</w:t>
      </w:r>
      <w:r w:rsidRPr="0064273B">
        <w:rPr>
          <w:rFonts w:ascii="Arial" w:hAnsi="Arial" w:cs="Arial"/>
        </w:rPr>
        <w:t xml:space="preserve"> changes to California’s ESSA state plan to </w:t>
      </w:r>
      <w:r w:rsidR="00D43391" w:rsidRPr="00D43391">
        <w:rPr>
          <w:rFonts w:ascii="Arial" w:hAnsi="Arial" w:cs="Arial"/>
        </w:rPr>
        <w:t xml:space="preserve">help more students access the academic and health benefits of school </w:t>
      </w:r>
      <w:r w:rsidR="00D43391">
        <w:rPr>
          <w:rFonts w:ascii="Arial" w:hAnsi="Arial" w:cs="Arial"/>
        </w:rPr>
        <w:t>nutrition programs</w:t>
      </w:r>
      <w:r w:rsidR="00D43391" w:rsidRPr="00D43391">
        <w:rPr>
          <w:rFonts w:ascii="Arial" w:hAnsi="Arial" w:cs="Arial"/>
        </w:rPr>
        <w:t>.</w:t>
      </w:r>
    </w:p>
    <w:p w14:paraId="2E76D9CD" w14:textId="77777777" w:rsidR="00E43DB2" w:rsidRPr="00AC29BC" w:rsidRDefault="00E43DB2" w:rsidP="00E43DB2">
      <w:pPr>
        <w:rPr>
          <w:rFonts w:ascii="Arial" w:hAnsi="Arial" w:cs="Arial"/>
        </w:rPr>
      </w:pPr>
    </w:p>
    <w:p w14:paraId="208E57F4" w14:textId="4CA592A4" w:rsidR="00E43DB2" w:rsidRPr="00AC29BC" w:rsidRDefault="00D43391" w:rsidP="00D433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Pr="00D43391">
        <w:rPr>
          <w:rFonts w:ascii="Arial" w:hAnsi="Arial" w:cs="Arial"/>
        </w:rPr>
        <w:t xml:space="preserve">Title VII, Subpart B of the McKinney-Vento Homeless Assistance Act </w:t>
      </w:r>
      <w:r>
        <w:rPr>
          <w:rFonts w:ascii="Arial" w:hAnsi="Arial" w:cs="Arial"/>
        </w:rPr>
        <w:t xml:space="preserve">to: </w:t>
      </w:r>
      <w:r w:rsidRPr="00AC29BC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reflect the </w:t>
      </w:r>
      <w:r w:rsidRPr="00D43391">
        <w:rPr>
          <w:rFonts w:ascii="Arial" w:hAnsi="Arial" w:cs="Arial"/>
        </w:rPr>
        <w:t xml:space="preserve">existing partnership between CDE and the Department of Health Care Services to </w:t>
      </w:r>
      <w:r w:rsidR="00405922">
        <w:rPr>
          <w:rFonts w:ascii="Arial" w:hAnsi="Arial" w:cs="Arial"/>
        </w:rPr>
        <w:t>directly certify students as eligible for school meals</w:t>
      </w:r>
      <w:r w:rsidRPr="00D43391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SNAP </w:t>
      </w:r>
      <w:r w:rsidRPr="00405922">
        <w:rPr>
          <w:rFonts w:ascii="Arial" w:hAnsi="Arial" w:cs="Arial"/>
          <w:u w:val="single"/>
        </w:rPr>
        <w:t xml:space="preserve">and </w:t>
      </w:r>
      <w:r w:rsidR="00E43DB2" w:rsidRPr="00405922">
        <w:rPr>
          <w:rFonts w:ascii="Arial" w:hAnsi="Arial" w:cs="Arial"/>
          <w:u w:val="single"/>
        </w:rPr>
        <w:t>Medicaid data</w:t>
      </w:r>
      <w:r>
        <w:rPr>
          <w:rFonts w:ascii="Arial" w:hAnsi="Arial" w:cs="Arial"/>
        </w:rPr>
        <w:t>;</w:t>
      </w:r>
      <w:r w:rsidR="0064273B">
        <w:rPr>
          <w:rFonts w:ascii="Arial" w:hAnsi="Arial" w:cs="Arial"/>
        </w:rPr>
        <w:t xml:space="preserve"> </w:t>
      </w:r>
      <w:r w:rsidR="00E43DB2" w:rsidRPr="00AC29BC">
        <w:rPr>
          <w:rFonts w:ascii="Arial" w:hAnsi="Arial" w:cs="Arial"/>
        </w:rPr>
        <w:t xml:space="preserve">(2) </w:t>
      </w:r>
      <w:r w:rsidR="00405922">
        <w:rPr>
          <w:rFonts w:ascii="Arial" w:hAnsi="Arial" w:cs="Arial"/>
        </w:rPr>
        <w:t>include language that CDE will employ</w:t>
      </w:r>
      <w:r w:rsidR="00E43DB2" w:rsidRPr="00AC29BC">
        <w:rPr>
          <w:rFonts w:ascii="Arial" w:hAnsi="Arial" w:cs="Arial"/>
        </w:rPr>
        <w:t xml:space="preserve"> USDA-endorsed best practices around direct certification;</w:t>
      </w:r>
    </w:p>
    <w:p w14:paraId="0FD0F440" w14:textId="77777777" w:rsidR="00E43DB2" w:rsidRPr="00AC29BC" w:rsidRDefault="00E43DB2" w:rsidP="00E43DB2">
      <w:pPr>
        <w:pStyle w:val="ListParagraph"/>
        <w:rPr>
          <w:rFonts w:ascii="Arial" w:hAnsi="Arial" w:cs="Arial"/>
        </w:rPr>
      </w:pPr>
    </w:p>
    <w:p w14:paraId="5E36EF19" w14:textId="64413AD8" w:rsidR="00E43DB2" w:rsidRDefault="00E43DB2" w:rsidP="00D433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29BC">
        <w:rPr>
          <w:rFonts w:ascii="Arial" w:hAnsi="Arial" w:cs="Arial"/>
        </w:rPr>
        <w:t xml:space="preserve">Specify </w:t>
      </w:r>
      <w:r w:rsidR="00D43391">
        <w:rPr>
          <w:rFonts w:ascii="Arial" w:hAnsi="Arial" w:cs="Arial"/>
        </w:rPr>
        <w:t xml:space="preserve">within California’s ESSA state plan </w:t>
      </w:r>
      <w:r w:rsidRPr="00AC29BC">
        <w:rPr>
          <w:rFonts w:ascii="Arial" w:hAnsi="Arial" w:cs="Arial"/>
        </w:rPr>
        <w:t xml:space="preserve">that Title IV Part </w:t>
      </w:r>
      <w:r w:rsidR="00D43391">
        <w:rPr>
          <w:rFonts w:ascii="Arial" w:hAnsi="Arial" w:cs="Arial"/>
        </w:rPr>
        <w:t>A funds can be us</w:t>
      </w:r>
      <w:r w:rsidR="007A74EE">
        <w:rPr>
          <w:rFonts w:ascii="Arial" w:hAnsi="Arial" w:cs="Arial"/>
        </w:rPr>
        <w:t>ed</w:t>
      </w:r>
      <w:r w:rsidR="003A1911">
        <w:rPr>
          <w:rFonts w:ascii="Arial" w:hAnsi="Arial" w:cs="Arial"/>
        </w:rPr>
        <w:t xml:space="preserve"> for </w:t>
      </w:r>
      <w:r w:rsidR="00600AD4">
        <w:rPr>
          <w:rFonts w:ascii="Arial" w:hAnsi="Arial" w:cs="Arial"/>
        </w:rPr>
        <w:t>actions</w:t>
      </w:r>
      <w:r w:rsidR="00D43391">
        <w:rPr>
          <w:rFonts w:ascii="Arial" w:hAnsi="Arial" w:cs="Arial"/>
        </w:rPr>
        <w:t xml:space="preserve"> </w:t>
      </w:r>
      <w:r w:rsidR="003A1911">
        <w:rPr>
          <w:rFonts w:ascii="Arial" w:hAnsi="Arial" w:cs="Arial"/>
        </w:rPr>
        <w:t>that</w:t>
      </w:r>
      <w:r w:rsidR="00D43391">
        <w:rPr>
          <w:rFonts w:ascii="Arial" w:hAnsi="Arial" w:cs="Arial"/>
        </w:rPr>
        <w:t xml:space="preserve"> increase access to healthy food and</w:t>
      </w:r>
      <w:r w:rsidRPr="00AC29BC">
        <w:rPr>
          <w:rFonts w:ascii="Arial" w:hAnsi="Arial" w:cs="Arial"/>
        </w:rPr>
        <w:t xml:space="preserve"> to sa</w:t>
      </w:r>
      <w:r w:rsidR="00FA146D">
        <w:rPr>
          <w:rFonts w:ascii="Arial" w:hAnsi="Arial" w:cs="Arial"/>
        </w:rPr>
        <w:t xml:space="preserve">fe and appealing drinking water; </w:t>
      </w:r>
    </w:p>
    <w:p w14:paraId="5AD0ED55" w14:textId="77777777" w:rsidR="00D43391" w:rsidRPr="00D43391" w:rsidRDefault="00D43391" w:rsidP="00D43391">
      <w:pPr>
        <w:pStyle w:val="ListParagraph"/>
        <w:rPr>
          <w:rFonts w:ascii="Arial" w:hAnsi="Arial" w:cs="Arial"/>
        </w:rPr>
      </w:pPr>
    </w:p>
    <w:p w14:paraId="2DD58FEB" w14:textId="239DFDA3" w:rsidR="00405922" w:rsidRDefault="00D43391" w:rsidP="004059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2F02">
        <w:rPr>
          <w:rFonts w:ascii="Arial" w:hAnsi="Arial" w:cs="Arial"/>
        </w:rPr>
        <w:t>Specify</w:t>
      </w:r>
      <w:r w:rsidRPr="00AC2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California’s ESSA state plan</w:t>
      </w:r>
      <w:r w:rsidRPr="00AE2F02">
        <w:rPr>
          <w:rFonts w:ascii="Arial" w:hAnsi="Arial" w:cs="Arial"/>
        </w:rPr>
        <w:t xml:space="preserve"> that Title II Part A funds for professional development can be </w:t>
      </w:r>
      <w:r w:rsidR="00405922">
        <w:rPr>
          <w:rFonts w:ascii="Arial" w:hAnsi="Arial" w:cs="Arial"/>
        </w:rPr>
        <w:t>used</w:t>
      </w:r>
      <w:r w:rsidRPr="00AE2F02">
        <w:rPr>
          <w:rFonts w:ascii="Arial" w:hAnsi="Arial" w:cs="Arial"/>
        </w:rPr>
        <w:t xml:space="preserve"> to train school pers</w:t>
      </w:r>
      <w:r>
        <w:rPr>
          <w:rFonts w:ascii="Arial" w:hAnsi="Arial" w:cs="Arial"/>
        </w:rPr>
        <w:t>onnel on</w:t>
      </w:r>
      <w:r w:rsidR="00405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nutrition and wellness</w:t>
      </w:r>
      <w:r w:rsidR="00FA146D">
        <w:rPr>
          <w:rFonts w:ascii="Arial" w:hAnsi="Arial" w:cs="Arial"/>
        </w:rPr>
        <w:t>;</w:t>
      </w:r>
    </w:p>
    <w:p w14:paraId="4483A915" w14:textId="77777777" w:rsidR="00FA146D" w:rsidRPr="00FA146D" w:rsidRDefault="00FA146D" w:rsidP="00FA146D">
      <w:pPr>
        <w:pStyle w:val="ListParagraph"/>
        <w:rPr>
          <w:rFonts w:ascii="Arial" w:hAnsi="Arial" w:cs="Arial"/>
        </w:rPr>
      </w:pPr>
    </w:p>
    <w:p w14:paraId="039FF10C" w14:textId="609195E1" w:rsidR="00FA146D" w:rsidRDefault="00FA146D" w:rsidP="00FA14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146D">
        <w:rPr>
          <w:rFonts w:ascii="Arial" w:hAnsi="Arial" w:cs="Arial"/>
        </w:rPr>
        <w:t xml:space="preserve">Ensure that nutrition strategies linked through research to </w:t>
      </w:r>
      <w:r>
        <w:rPr>
          <w:rFonts w:ascii="Arial" w:hAnsi="Arial" w:cs="Arial"/>
        </w:rPr>
        <w:t xml:space="preserve">improvements in </w:t>
      </w:r>
      <w:r w:rsidRPr="00FA146D">
        <w:rPr>
          <w:rFonts w:ascii="Arial" w:hAnsi="Arial" w:cs="Arial"/>
        </w:rPr>
        <w:t>academic achievement such as providing breakfast</w:t>
      </w:r>
      <w:r w:rsidR="007A74EE">
        <w:rPr>
          <w:rFonts w:ascii="Arial" w:hAnsi="Arial" w:cs="Arial"/>
        </w:rPr>
        <w:t xml:space="preserve"> after the bell </w:t>
      </w:r>
      <w:r w:rsidRPr="00FA146D">
        <w:rPr>
          <w:rFonts w:ascii="Arial" w:hAnsi="Arial" w:cs="Arial"/>
        </w:rPr>
        <w:t xml:space="preserve">are included in the State’s plan to provide comprehensive, targeted support to </w:t>
      </w:r>
      <w:r>
        <w:rPr>
          <w:rFonts w:ascii="Arial" w:hAnsi="Arial" w:cs="Arial"/>
        </w:rPr>
        <w:t>California’s</w:t>
      </w:r>
      <w:r w:rsidRPr="00FA146D">
        <w:rPr>
          <w:rFonts w:ascii="Arial" w:hAnsi="Arial" w:cs="Arial"/>
        </w:rPr>
        <w:t xml:space="preserve"> lowest performing </w:t>
      </w:r>
      <w:r>
        <w:rPr>
          <w:rFonts w:ascii="Arial" w:hAnsi="Arial" w:cs="Arial"/>
        </w:rPr>
        <w:t>schools</w:t>
      </w:r>
      <w:r w:rsidRPr="00FA146D">
        <w:rPr>
          <w:rFonts w:ascii="Arial" w:hAnsi="Arial" w:cs="Arial"/>
        </w:rPr>
        <w:t xml:space="preserve">. </w:t>
      </w:r>
    </w:p>
    <w:p w14:paraId="6544D21D" w14:textId="77777777" w:rsidR="00DF1F15" w:rsidRDefault="00DF1F15" w:rsidP="00DF1F15">
      <w:pPr>
        <w:rPr>
          <w:rFonts w:ascii="Arial" w:hAnsi="Arial" w:cs="Arial"/>
        </w:rPr>
      </w:pPr>
    </w:p>
    <w:p w14:paraId="0D3FD7C1" w14:textId="4F16D678" w:rsidR="00DF1F15" w:rsidRPr="00346044" w:rsidRDefault="00346044" w:rsidP="00DF1F1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46044">
        <w:rPr>
          <w:rFonts w:ascii="Arial" w:hAnsi="Arial" w:cs="Arial"/>
        </w:rPr>
        <w:t>To access an overview of the research visit:</w:t>
      </w:r>
      <w:r w:rsidRPr="00546068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546068">
          <w:rPr>
            <w:rStyle w:val="Hyperlink"/>
            <w:rFonts w:ascii="Arial" w:hAnsi="Arial" w:cs="Arial"/>
            <w:color w:val="000000" w:themeColor="text1"/>
            <w:u w:val="none"/>
          </w:rPr>
          <w:t>http://cfpa.net/nutrition-and-education-policy</w:t>
        </w:r>
      </w:hyperlink>
    </w:p>
    <w:p w14:paraId="5D7822B6" w14:textId="77777777" w:rsidR="007A74EE" w:rsidRPr="007A74EE" w:rsidRDefault="007A74EE" w:rsidP="007A74EE">
      <w:pPr>
        <w:pStyle w:val="ListParagraph"/>
        <w:rPr>
          <w:rFonts w:ascii="Arial" w:hAnsi="Arial" w:cs="Arial"/>
        </w:rPr>
      </w:pPr>
    </w:p>
    <w:p w14:paraId="4C2FB679" w14:textId="77777777" w:rsidR="007A74EE" w:rsidRPr="007A74EE" w:rsidRDefault="007A74EE" w:rsidP="007A74EE">
      <w:pPr>
        <w:rPr>
          <w:rFonts w:ascii="Arial" w:hAnsi="Arial" w:cs="Arial"/>
        </w:rPr>
      </w:pPr>
    </w:p>
    <w:p w14:paraId="510F3CCA" w14:textId="77777777" w:rsidR="00DF1F15" w:rsidRPr="00DF1F15" w:rsidRDefault="00DF1F15" w:rsidP="00DF1F15">
      <w:pPr>
        <w:rPr>
          <w:rFonts w:ascii="Arial" w:hAnsi="Arial" w:cs="Arial"/>
        </w:rPr>
      </w:pPr>
    </w:p>
    <w:p w14:paraId="349A1428" w14:textId="200DA4C4" w:rsidR="00CF330C" w:rsidRDefault="00CF330C" w:rsidP="00CF330C">
      <w:pPr>
        <w:rPr>
          <w:rFonts w:ascii="Arial" w:hAnsi="Arial" w:cs="Arial"/>
          <w:b/>
        </w:rPr>
      </w:pPr>
      <w:r w:rsidRPr="00CF330C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 xml:space="preserve"> </w:t>
      </w:r>
      <w:r w:rsidRPr="00CF330C">
        <w:rPr>
          <w:rFonts w:ascii="Arial" w:hAnsi="Arial" w:cs="Arial"/>
          <w:b/>
        </w:rPr>
        <w:t>thank you for your leadership</w:t>
      </w:r>
      <w:r>
        <w:rPr>
          <w:rFonts w:ascii="Arial" w:hAnsi="Arial" w:cs="Arial"/>
          <w:b/>
        </w:rPr>
        <w:t xml:space="preserve"> and urge</w:t>
      </w:r>
      <w:r w:rsidRPr="00CF33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 </w:t>
      </w:r>
      <w:r w:rsidR="00E24825">
        <w:rPr>
          <w:rFonts w:ascii="Arial" w:hAnsi="Arial" w:cs="Arial"/>
          <w:b/>
        </w:rPr>
        <w:t>to call for revisions to California’s ESSA State P</w:t>
      </w:r>
      <w:r w:rsidRPr="00CF330C">
        <w:rPr>
          <w:rFonts w:ascii="Arial" w:hAnsi="Arial" w:cs="Arial"/>
          <w:b/>
        </w:rPr>
        <w:t>lan to help more students access the academic and health benefits of school nutrition:</w:t>
      </w:r>
    </w:p>
    <w:p w14:paraId="4BBC7F18" w14:textId="77777777" w:rsidR="00CF330C" w:rsidRDefault="00CF330C" w:rsidP="00CF330C">
      <w:pPr>
        <w:rPr>
          <w:rFonts w:ascii="Arial" w:hAnsi="Arial" w:cs="Arial"/>
          <w:b/>
        </w:rPr>
      </w:pPr>
    </w:p>
    <w:p w14:paraId="19649E7A" w14:textId="4420713B" w:rsidR="00CF330C" w:rsidRPr="00CF330C" w:rsidRDefault="00CF330C" w:rsidP="00CF330C">
      <w:pPr>
        <w:rPr>
          <w:rFonts w:ascii="Arial" w:hAnsi="Arial" w:cs="Arial"/>
        </w:rPr>
      </w:pPr>
      <w:r w:rsidRPr="00CF330C">
        <w:rPr>
          <w:rFonts w:ascii="Arial" w:hAnsi="Arial" w:cs="Arial"/>
        </w:rPr>
        <w:t>California Food Policy Advocates</w:t>
      </w:r>
    </w:p>
    <w:p w14:paraId="7C7F8698" w14:textId="0C5EEB35" w:rsidR="00E43DB2" w:rsidRPr="00AC29BC" w:rsidRDefault="00E43DB2" w:rsidP="00E43DB2">
      <w:pPr>
        <w:rPr>
          <w:rFonts w:ascii="Arial" w:hAnsi="Arial" w:cs="Arial"/>
        </w:rPr>
      </w:pPr>
    </w:p>
    <w:p w14:paraId="307FB184" w14:textId="40D8B9C6" w:rsidR="00E43DB2" w:rsidRPr="00AE2F02" w:rsidRDefault="00E43DB2" w:rsidP="00E43DB2">
      <w:pPr>
        <w:rPr>
          <w:rFonts w:ascii="Arial" w:hAnsi="Arial" w:cs="Arial"/>
        </w:rPr>
      </w:pPr>
    </w:p>
    <w:p w14:paraId="567DD8F0" w14:textId="343F8701" w:rsidR="00E43DB2" w:rsidRPr="00E43DB2" w:rsidRDefault="00E43DB2" w:rsidP="00E43DB2">
      <w:pPr>
        <w:rPr>
          <w:rFonts w:ascii="Arial" w:hAnsi="Arial" w:cs="Arial"/>
        </w:rPr>
      </w:pPr>
    </w:p>
    <w:p w14:paraId="34F85970" w14:textId="4B190987" w:rsidR="00E43DB2" w:rsidRDefault="00E43DB2" w:rsidP="00E43DB2">
      <w:pPr>
        <w:rPr>
          <w:rFonts w:ascii="Arial" w:hAnsi="Arial" w:cs="Arial"/>
        </w:rPr>
      </w:pPr>
    </w:p>
    <w:p w14:paraId="4D4E30ED" w14:textId="671CC006" w:rsidR="00D23812" w:rsidRDefault="00D23812" w:rsidP="00AE2F02">
      <w:pPr>
        <w:rPr>
          <w:rFonts w:ascii="Arial" w:hAnsi="Arial" w:cs="Arial"/>
        </w:rPr>
      </w:pPr>
    </w:p>
    <w:p w14:paraId="68586902" w14:textId="286CE6B0" w:rsidR="00D23812" w:rsidRDefault="00D23812" w:rsidP="00AE2F02">
      <w:pPr>
        <w:rPr>
          <w:rFonts w:ascii="Arial" w:hAnsi="Arial" w:cs="Arial"/>
        </w:rPr>
      </w:pPr>
    </w:p>
    <w:p w14:paraId="418489A6" w14:textId="77777777" w:rsidR="00AE2F02" w:rsidRPr="00AE2F02" w:rsidRDefault="00AE2F02" w:rsidP="00AE2F02">
      <w:pPr>
        <w:rPr>
          <w:rFonts w:ascii="Arial" w:hAnsi="Arial" w:cs="Arial"/>
        </w:rPr>
      </w:pPr>
    </w:p>
    <w:p w14:paraId="0DD835CA" w14:textId="42492B9A" w:rsidR="00F74C3C" w:rsidRDefault="00F74C3C" w:rsidP="00AE2F02">
      <w:pPr>
        <w:rPr>
          <w:rFonts w:ascii="Arial" w:hAnsi="Arial" w:cs="Arial"/>
        </w:rPr>
      </w:pPr>
    </w:p>
    <w:p w14:paraId="3A944B18" w14:textId="5D7DE884" w:rsidR="00F74C3C" w:rsidRDefault="00F74C3C" w:rsidP="00AE2F02">
      <w:pPr>
        <w:rPr>
          <w:rFonts w:ascii="Arial" w:hAnsi="Arial" w:cs="Arial"/>
        </w:rPr>
      </w:pPr>
    </w:p>
    <w:p w14:paraId="6611A0D9" w14:textId="6DD35BE0" w:rsidR="00F74C3C" w:rsidRDefault="00F74C3C" w:rsidP="00AE2F02">
      <w:pPr>
        <w:rPr>
          <w:rFonts w:ascii="Arial" w:hAnsi="Arial" w:cs="Arial"/>
        </w:rPr>
      </w:pPr>
    </w:p>
    <w:p w14:paraId="4D548976" w14:textId="3314531F" w:rsidR="00F74C3C" w:rsidRDefault="00F74C3C" w:rsidP="00AE2F02">
      <w:pPr>
        <w:rPr>
          <w:rFonts w:ascii="Arial" w:hAnsi="Arial" w:cs="Arial"/>
        </w:rPr>
      </w:pPr>
    </w:p>
    <w:p w14:paraId="3F2A4B89" w14:textId="2738D6EB" w:rsidR="00F74C3C" w:rsidRDefault="00F74C3C" w:rsidP="00AE2F02">
      <w:pPr>
        <w:rPr>
          <w:rFonts w:ascii="Arial" w:hAnsi="Arial" w:cs="Arial"/>
        </w:rPr>
      </w:pPr>
    </w:p>
    <w:p w14:paraId="54A08E2D" w14:textId="631DF43E" w:rsidR="00F74C3C" w:rsidRDefault="00F74C3C" w:rsidP="00AE2F02">
      <w:pPr>
        <w:rPr>
          <w:rFonts w:ascii="Arial" w:hAnsi="Arial" w:cs="Arial"/>
        </w:rPr>
      </w:pPr>
    </w:p>
    <w:p w14:paraId="2E7B3229" w14:textId="2D6E2B68" w:rsidR="00F74C3C" w:rsidRDefault="00F74C3C" w:rsidP="00AE2F02">
      <w:pPr>
        <w:rPr>
          <w:rFonts w:ascii="Arial" w:hAnsi="Arial" w:cs="Arial"/>
        </w:rPr>
      </w:pPr>
    </w:p>
    <w:p w14:paraId="47401241" w14:textId="47748F0F" w:rsidR="00F74C3C" w:rsidRDefault="00F74C3C" w:rsidP="00AE2F02">
      <w:pPr>
        <w:rPr>
          <w:rFonts w:ascii="Arial" w:hAnsi="Arial" w:cs="Arial"/>
        </w:rPr>
      </w:pPr>
    </w:p>
    <w:p w14:paraId="00092CC5" w14:textId="15746F92" w:rsidR="00F74C3C" w:rsidRDefault="00F74C3C" w:rsidP="00AE2F02">
      <w:pPr>
        <w:rPr>
          <w:rFonts w:ascii="Arial" w:hAnsi="Arial" w:cs="Arial"/>
        </w:rPr>
      </w:pPr>
    </w:p>
    <w:p w14:paraId="7B073D48" w14:textId="27D9146D" w:rsidR="00F74C3C" w:rsidRDefault="00F74C3C" w:rsidP="00AE2F02">
      <w:pPr>
        <w:rPr>
          <w:rFonts w:ascii="Arial" w:hAnsi="Arial" w:cs="Arial"/>
        </w:rPr>
      </w:pPr>
    </w:p>
    <w:p w14:paraId="5FC6EA71" w14:textId="76C3BF60" w:rsidR="00F74C3C" w:rsidRDefault="00F74C3C" w:rsidP="00AE2F02">
      <w:pPr>
        <w:rPr>
          <w:rFonts w:ascii="Arial" w:hAnsi="Arial" w:cs="Arial"/>
        </w:rPr>
      </w:pPr>
    </w:p>
    <w:p w14:paraId="6D1CDF45" w14:textId="58E4885B" w:rsidR="00F74C3C" w:rsidRDefault="00F74C3C" w:rsidP="00AE2F02">
      <w:pPr>
        <w:rPr>
          <w:rFonts w:ascii="Arial" w:hAnsi="Arial" w:cs="Arial"/>
        </w:rPr>
      </w:pPr>
    </w:p>
    <w:p w14:paraId="07AE3B54" w14:textId="43576CB9" w:rsidR="00F74C3C" w:rsidRDefault="00F74C3C" w:rsidP="00AE2F02">
      <w:pPr>
        <w:rPr>
          <w:rFonts w:ascii="Arial" w:hAnsi="Arial" w:cs="Arial"/>
        </w:rPr>
      </w:pPr>
    </w:p>
    <w:p w14:paraId="4226B04D" w14:textId="17B1CFF5" w:rsidR="00F74C3C" w:rsidRDefault="00F74C3C" w:rsidP="00AE2F02">
      <w:pPr>
        <w:rPr>
          <w:rFonts w:ascii="Arial" w:hAnsi="Arial" w:cs="Arial"/>
        </w:rPr>
      </w:pPr>
    </w:p>
    <w:p w14:paraId="614648F2" w14:textId="79A35727" w:rsidR="00F74C3C" w:rsidRDefault="00F74C3C" w:rsidP="00AE2F02">
      <w:pPr>
        <w:rPr>
          <w:rFonts w:ascii="Arial" w:hAnsi="Arial" w:cs="Arial"/>
        </w:rPr>
      </w:pPr>
    </w:p>
    <w:p w14:paraId="606956FC" w14:textId="77777777" w:rsidR="00F74C3C" w:rsidRDefault="00F74C3C" w:rsidP="00AE2F02">
      <w:pPr>
        <w:rPr>
          <w:rFonts w:ascii="Arial" w:hAnsi="Arial" w:cs="Arial"/>
        </w:rPr>
      </w:pPr>
    </w:p>
    <w:p w14:paraId="443AF10A" w14:textId="79C8C447" w:rsidR="00F74C3C" w:rsidRDefault="00F74C3C" w:rsidP="00AE2F02">
      <w:pPr>
        <w:rPr>
          <w:rFonts w:ascii="Arial" w:hAnsi="Arial" w:cs="Arial"/>
        </w:rPr>
      </w:pPr>
    </w:p>
    <w:p w14:paraId="243DF143" w14:textId="5B0F8821" w:rsidR="00F74C3C" w:rsidRDefault="00F74C3C" w:rsidP="00AE2F02">
      <w:pPr>
        <w:rPr>
          <w:rFonts w:ascii="Arial" w:hAnsi="Arial" w:cs="Arial"/>
        </w:rPr>
      </w:pPr>
    </w:p>
    <w:p w14:paraId="775D6F01" w14:textId="4FBAA086" w:rsidR="00F74C3C" w:rsidRDefault="00F74C3C" w:rsidP="00AE2F02">
      <w:pPr>
        <w:rPr>
          <w:rFonts w:ascii="Arial" w:hAnsi="Arial" w:cs="Arial"/>
        </w:rPr>
      </w:pPr>
    </w:p>
    <w:p w14:paraId="56786722" w14:textId="56147DDA" w:rsidR="00F74C3C" w:rsidRDefault="00F74C3C" w:rsidP="00AE2F02">
      <w:pPr>
        <w:rPr>
          <w:rFonts w:ascii="Arial" w:hAnsi="Arial" w:cs="Arial"/>
        </w:rPr>
      </w:pPr>
    </w:p>
    <w:sectPr w:rsidR="00F74C3C" w:rsidSect="00E43DB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65F1C" w14:textId="77777777" w:rsidR="00A85498" w:rsidRDefault="00A85498" w:rsidP="00013BAF">
      <w:r>
        <w:separator/>
      </w:r>
    </w:p>
  </w:endnote>
  <w:endnote w:type="continuationSeparator" w:id="0">
    <w:p w14:paraId="0DDEA9A1" w14:textId="77777777" w:rsidR="00A85498" w:rsidRDefault="00A85498" w:rsidP="000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C2A96" w14:textId="54EBAE72" w:rsidR="00CB6B68" w:rsidRDefault="00CB6B68">
    <w:pPr>
      <w:pStyle w:val="Footer"/>
    </w:pPr>
    <w:r w:rsidRPr="00CF330C"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1" allowOverlap="1" wp14:anchorId="76AF08C9" wp14:editId="3E1FFD91">
              <wp:simplePos x="0" y="0"/>
              <wp:positionH relativeFrom="column">
                <wp:posOffset>-491225</wp:posOffset>
              </wp:positionH>
              <wp:positionV relativeFrom="paragraph">
                <wp:posOffset>-455295</wp:posOffset>
              </wp:positionV>
              <wp:extent cx="7886700" cy="769620"/>
              <wp:effectExtent l="57150" t="19050" r="57150" b="6858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769620"/>
                      </a:xfrm>
                      <a:prstGeom prst="rect">
                        <a:avLst/>
                      </a:prstGeom>
                      <a:solidFill>
                        <a:srgbClr val="00598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D90EB" id="Rectangle 14" o:spid="_x0000_s1026" style="position:absolute;margin-left:-38.7pt;margin-top:-35.85pt;width:621pt;height:60.6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" fillcolor="#005981" stroked="f">
              <v:shadow on="t" color="black" opacity="22937f" origin=",.5" offset="0,.63889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73B0" w14:textId="24FE16D7" w:rsidR="007D54A5" w:rsidRDefault="007D54A5" w:rsidP="00013BAF">
    <w:pPr>
      <w:pStyle w:val="Footer"/>
      <w:tabs>
        <w:tab w:val="clear" w:pos="8640"/>
        <w:tab w:val="right" w:pos="10530"/>
      </w:tabs>
      <w:ind w:left="-1800" w:right="-1800"/>
    </w:pPr>
    <w:r>
      <w:t xml:space="preserve">  </w:t>
    </w:r>
    <w:r w:rsidRPr="006E7D38">
      <w:rPr>
        <w:rFonts w:ascii="Arial" w:hAnsi="Arial" w:cs="Arial"/>
        <w:color w:val="FFFFFF" w:themeColor="background1"/>
      </w:rPr>
      <w:t xml:space="preserve"> </w:t>
    </w:r>
    <w:r w:rsidR="00D7393D">
      <w:rPr>
        <w:rFonts w:ascii="Arial" w:hAnsi="Arial" w:cs="Arial"/>
        <w:color w:val="FFFFFF" w:themeColor="background1"/>
      </w:rPr>
      <w:t xml:space="preserve">    </w:t>
    </w:r>
  </w:p>
  <w:p w14:paraId="70C3FFCD" w14:textId="4893FBDB" w:rsidR="007D54A5" w:rsidRDefault="00F14C45" w:rsidP="00013BAF">
    <w:pPr>
      <w:pStyle w:val="Footer"/>
      <w:tabs>
        <w:tab w:val="clear" w:pos="8640"/>
        <w:tab w:val="right" w:pos="10530"/>
      </w:tabs>
      <w:ind w:left="-1800" w:right="-180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760F" w14:textId="77777777" w:rsidR="00A85498" w:rsidRDefault="00A85498" w:rsidP="00013BAF">
      <w:r>
        <w:separator/>
      </w:r>
    </w:p>
  </w:footnote>
  <w:footnote w:type="continuationSeparator" w:id="0">
    <w:p w14:paraId="2D618B97" w14:textId="77777777" w:rsidR="00A85498" w:rsidRDefault="00A85498" w:rsidP="0001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DEBA" w14:textId="5CC03630" w:rsidR="00CF330C" w:rsidRDefault="00CF330C">
    <w:pPr>
      <w:pStyle w:val="Header"/>
    </w:pPr>
    <w:r w:rsidRPr="00CF330C">
      <w:rPr>
        <w:noProof/>
      </w:rPr>
      <w:drawing>
        <wp:anchor distT="0" distB="0" distL="114300" distR="114300" simplePos="0" relativeHeight="251653632" behindDoc="0" locked="0" layoutInCell="1" allowOverlap="1" wp14:anchorId="3CA9D5C1" wp14:editId="7090318A">
          <wp:simplePos x="0" y="0"/>
          <wp:positionH relativeFrom="column">
            <wp:posOffset>-582295</wp:posOffset>
          </wp:positionH>
          <wp:positionV relativeFrom="paragraph">
            <wp:posOffset>0</wp:posOffset>
          </wp:positionV>
          <wp:extent cx="7886700" cy="6978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30C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19102904" wp14:editId="524D7300">
              <wp:simplePos x="0" y="0"/>
              <wp:positionH relativeFrom="column">
                <wp:posOffset>1143000</wp:posOffset>
              </wp:positionH>
              <wp:positionV relativeFrom="paragraph">
                <wp:posOffset>9533255</wp:posOffset>
              </wp:positionV>
              <wp:extent cx="5981700" cy="352425"/>
              <wp:effectExtent l="0" t="0" r="0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E4828" w14:textId="77777777" w:rsidR="00CF330C" w:rsidRPr="0084668D" w:rsidRDefault="00CF330C" w:rsidP="00CF330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4668D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Contact: Melissa Cannon at </w:t>
                          </w:r>
                          <w:hyperlink r:id="rId2" w:history="1">
                            <w:r w:rsidRPr="0084668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melissa@cfpa.net</w:t>
                            </w:r>
                          </w:hyperlink>
                          <w:r w:rsidRPr="0084668D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 | </w:t>
                          </w:r>
                          <w:hyperlink w:history="1">
                            <w:r w:rsidRPr="0084668D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510.433.1122 ext. 102</w:t>
                            </w:r>
                          </w:hyperlink>
                          <w:r w:rsidRPr="0084668D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 | </w:t>
                          </w:r>
                          <w:hyperlink r:id="rId3" w:history="1">
                            <w:r w:rsidRPr="0084668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www.cfpa.net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0290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90pt;margin-top:750.65pt;width:471pt;height:27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FNrAIAAKU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" filled="f" stroked="f">
              <v:textbox>
                <w:txbxContent>
                  <w:p w14:paraId="7EEE4828" w14:textId="77777777" w:rsidR="00CF330C" w:rsidRPr="0084668D" w:rsidRDefault="00CF330C" w:rsidP="00CF330C">
                    <w:pPr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</w:pPr>
                    <w:r w:rsidRPr="0084668D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Contact: Melissa Cannon at </w:t>
                    </w:r>
                    <w:hyperlink r:id="rId4" w:history="1">
                      <w:r w:rsidRPr="0084668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melissa@cfpa.net</w:t>
                      </w:r>
                    </w:hyperlink>
                    <w:r w:rsidRPr="0084668D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 | </w:t>
                    </w:r>
                    <w:hyperlink w:history="1">
                      <w:r w:rsidRPr="0084668D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510.433.1122 ext. 102</w:t>
                      </w:r>
                    </w:hyperlink>
                    <w:r w:rsidRPr="0084668D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 | </w:t>
                    </w:r>
                    <w:hyperlink r:id="rId5" w:history="1">
                      <w:r w:rsidRPr="0084668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www.cfpa.net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F330C">
      <w:rPr>
        <w:noProof/>
      </w:rPr>
      <w:drawing>
        <wp:anchor distT="0" distB="0" distL="114300" distR="114300" simplePos="0" relativeHeight="251739648" behindDoc="0" locked="0" layoutInCell="1" allowOverlap="1" wp14:anchorId="1E2AC7A4" wp14:editId="46916145">
          <wp:simplePos x="0" y="0"/>
          <wp:positionH relativeFrom="column">
            <wp:posOffset>-49530</wp:posOffset>
          </wp:positionH>
          <wp:positionV relativeFrom="paragraph">
            <wp:posOffset>9466580</wp:posOffset>
          </wp:positionV>
          <wp:extent cx="970280" cy="44259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A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5EF6" w14:textId="664D0F62" w:rsidR="007D54A5" w:rsidRDefault="007D54A5" w:rsidP="00013BAF">
    <w:pPr>
      <w:pStyle w:val="Header"/>
      <w:tabs>
        <w:tab w:val="clear" w:pos="8640"/>
      </w:tabs>
      <w:ind w:left="-1800" w:right="-180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80FB431" wp14:editId="2CE281DF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7886700" cy="6978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F89"/>
    <w:multiLevelType w:val="hybridMultilevel"/>
    <w:tmpl w:val="06F8D9B2"/>
    <w:lvl w:ilvl="0" w:tplc="CE0E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46D26"/>
    <w:multiLevelType w:val="hybridMultilevel"/>
    <w:tmpl w:val="0EAE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AF"/>
    <w:rsid w:val="00013BAF"/>
    <w:rsid w:val="00111651"/>
    <w:rsid w:val="001125ED"/>
    <w:rsid w:val="0012297C"/>
    <w:rsid w:val="001600CA"/>
    <w:rsid w:val="001764E1"/>
    <w:rsid w:val="00204748"/>
    <w:rsid w:val="002C2AE3"/>
    <w:rsid w:val="002C6D73"/>
    <w:rsid w:val="00300119"/>
    <w:rsid w:val="00317D51"/>
    <w:rsid w:val="00346044"/>
    <w:rsid w:val="00367B94"/>
    <w:rsid w:val="003952F3"/>
    <w:rsid w:val="003A1911"/>
    <w:rsid w:val="003B0074"/>
    <w:rsid w:val="003D4C05"/>
    <w:rsid w:val="003F28C9"/>
    <w:rsid w:val="00405922"/>
    <w:rsid w:val="00452703"/>
    <w:rsid w:val="00487047"/>
    <w:rsid w:val="004E7748"/>
    <w:rsid w:val="00546068"/>
    <w:rsid w:val="00576512"/>
    <w:rsid w:val="005B4EBA"/>
    <w:rsid w:val="005D17B9"/>
    <w:rsid w:val="005F1A61"/>
    <w:rsid w:val="00600AD4"/>
    <w:rsid w:val="00617623"/>
    <w:rsid w:val="0064273B"/>
    <w:rsid w:val="006831A9"/>
    <w:rsid w:val="006E7D38"/>
    <w:rsid w:val="00704AC3"/>
    <w:rsid w:val="00745CD5"/>
    <w:rsid w:val="007A74EE"/>
    <w:rsid w:val="007D471E"/>
    <w:rsid w:val="007D54A5"/>
    <w:rsid w:val="00810309"/>
    <w:rsid w:val="0084668D"/>
    <w:rsid w:val="008831DC"/>
    <w:rsid w:val="008C4275"/>
    <w:rsid w:val="008D1373"/>
    <w:rsid w:val="008E0972"/>
    <w:rsid w:val="008F0902"/>
    <w:rsid w:val="00916595"/>
    <w:rsid w:val="009763E7"/>
    <w:rsid w:val="0099747A"/>
    <w:rsid w:val="009A5260"/>
    <w:rsid w:val="009D4F07"/>
    <w:rsid w:val="00A75131"/>
    <w:rsid w:val="00A85498"/>
    <w:rsid w:val="00AA59EC"/>
    <w:rsid w:val="00AB2E41"/>
    <w:rsid w:val="00AC29BC"/>
    <w:rsid w:val="00AE2F02"/>
    <w:rsid w:val="00AF1CCA"/>
    <w:rsid w:val="00B26470"/>
    <w:rsid w:val="00B82EA2"/>
    <w:rsid w:val="00B831D7"/>
    <w:rsid w:val="00C34A6A"/>
    <w:rsid w:val="00C716EE"/>
    <w:rsid w:val="00CB6B0B"/>
    <w:rsid w:val="00CB6B68"/>
    <w:rsid w:val="00CE5962"/>
    <w:rsid w:val="00CF330C"/>
    <w:rsid w:val="00D0155C"/>
    <w:rsid w:val="00D06593"/>
    <w:rsid w:val="00D23812"/>
    <w:rsid w:val="00D43391"/>
    <w:rsid w:val="00D7393D"/>
    <w:rsid w:val="00D9314F"/>
    <w:rsid w:val="00DF1F15"/>
    <w:rsid w:val="00E24825"/>
    <w:rsid w:val="00E43DB2"/>
    <w:rsid w:val="00EC17EC"/>
    <w:rsid w:val="00F14C45"/>
    <w:rsid w:val="00F74C3C"/>
    <w:rsid w:val="00F81626"/>
    <w:rsid w:val="00FA146D"/>
    <w:rsid w:val="00FA677C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2E4FD"/>
  <w14:defaultImageDpi w14:val="300"/>
  <w15:docId w15:val="{DD2ACCAE-62DF-4D29-B19D-8D64E807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BAF"/>
  </w:style>
  <w:style w:type="paragraph" w:styleId="Footer">
    <w:name w:val="footer"/>
    <w:basedOn w:val="Normal"/>
    <w:link w:val="FooterChar"/>
    <w:uiPriority w:val="99"/>
    <w:unhideWhenUsed/>
    <w:rsid w:val="00013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BAF"/>
  </w:style>
  <w:style w:type="paragraph" w:styleId="BalloonText">
    <w:name w:val="Balloon Text"/>
    <w:basedOn w:val="Normal"/>
    <w:link w:val="BalloonTextChar"/>
    <w:uiPriority w:val="99"/>
    <w:semiHidden/>
    <w:unhideWhenUsed/>
    <w:rsid w:val="00013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A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13BAF"/>
  </w:style>
  <w:style w:type="table" w:styleId="LightShading-Accent1">
    <w:name w:val="Light Shading Accent 1"/>
    <w:basedOn w:val="TableNormal"/>
    <w:uiPriority w:val="60"/>
    <w:rsid w:val="00013BA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46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F02"/>
    <w:pPr>
      <w:ind w:left="720"/>
      <w:contextualSpacing/>
    </w:pPr>
  </w:style>
  <w:style w:type="table" w:styleId="TableGrid">
    <w:name w:val="Table Grid"/>
    <w:basedOn w:val="TableNormal"/>
    <w:uiPriority w:val="59"/>
    <w:rsid w:val="00E4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fpa.net/nutrition-and-education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fpa.net/nutrition-and-education-policy" TargetMode="External"/><Relationship Id="rId2" Type="http://schemas.openxmlformats.org/officeDocument/2006/relationships/hyperlink" Target="mailto:melissa@cfpa.net" TargetMode="External"/><Relationship Id="rId1" Type="http://schemas.openxmlformats.org/officeDocument/2006/relationships/image" Target="media/image2.jpg"/><Relationship Id="rId6" Type="http://schemas.openxmlformats.org/officeDocument/2006/relationships/image" Target="media/image3.png"/><Relationship Id="rId5" Type="http://schemas.openxmlformats.org/officeDocument/2006/relationships/hyperlink" Target="http://cfpa.net/nutrition-and-education-policy" TargetMode="External"/><Relationship Id="rId4" Type="http://schemas.openxmlformats.org/officeDocument/2006/relationships/hyperlink" Target="mailto:melissa@cfp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337</Words>
  <Characters>1867</Characters>
  <Application>Microsoft Office Word</Application>
  <DocSecurity>0</DocSecurity>
  <Lines>93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Garcia</dc:creator>
  <cp:keywords/>
  <dc:description/>
  <cp:lastModifiedBy>Melissa Cannon</cp:lastModifiedBy>
  <cp:revision>30</cp:revision>
  <cp:lastPrinted>2016-12-15T20:47:00Z</cp:lastPrinted>
  <dcterms:created xsi:type="dcterms:W3CDTF">2016-12-14T00:23:00Z</dcterms:created>
  <dcterms:modified xsi:type="dcterms:W3CDTF">2016-12-19T18:01:00Z</dcterms:modified>
</cp:coreProperties>
</file>